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B4C" w:rsidRPr="00071DFB" w:rsidRDefault="00AA6B4C" w:rsidP="00071DFB">
      <w:pPr>
        <w:pStyle w:val="a3"/>
        <w:jc w:val="center"/>
        <w:rPr>
          <w:b/>
          <w:sz w:val="32"/>
          <w:szCs w:val="32"/>
        </w:rPr>
      </w:pPr>
      <w:r w:rsidRPr="00071DFB">
        <w:rPr>
          <w:b/>
          <w:sz w:val="32"/>
          <w:szCs w:val="32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AA6B4C" w:rsidRPr="00071DFB" w:rsidRDefault="00AA6B4C" w:rsidP="00071DFB">
      <w:pPr>
        <w:pStyle w:val="a3"/>
        <w:jc w:val="center"/>
        <w:rPr>
          <w:b/>
          <w:sz w:val="32"/>
          <w:szCs w:val="32"/>
        </w:rPr>
      </w:pPr>
      <w:bookmarkStart w:id="0" w:name="_GoBack"/>
      <w:bookmarkEnd w:id="0"/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1. Жилищный кодекс Российской Федерации («Собрание законодательства РФ», 03.01.2005, № 1 (часть 1), ст. 14);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2. Федеральный закон от 29.12.2004 №189-ФЗ «О введение в действие Жилищного Кодекса Российской Федерации» («Собрание законодательства РФ», 03.01.2005, № 1 (часть 1));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3.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4. Федеральным законом от 12.01.1995 № 5-ФЗ «О ветеранах» («Российская газета», № 1 - 3, 05.01.2000);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5. Федеральным законом от 19.02.1993 № 4530-1 «О вынужденных переселенцах» («Собрание законодательства РФ», 25.12.1995, № 52, ст. 5110);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6. Федеральным законом от 24.11.1995 № 181-ФЗ «О социальной защите инвалидов в Российской Федерации» («Собрание законодательства РФ», 27.11.1995, № 48, ст. 4563);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7. Федеральным законом Российской Федерации от 27.05.1998 № 76-ФЗ «О статусе военнослужащих» («Собрание законодательства РФ», № 22, 01.06.1998, ст. 2331);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8. Федеральным законом Российской Федерации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(«Собрание законодательства РФ», 13.12.2010, № 50, ст. 6600);</w:t>
      </w:r>
    </w:p>
    <w:p w:rsidR="00AA6B4C" w:rsidRPr="00AA6B4C" w:rsidRDefault="00AA6B4C" w:rsidP="00AA6B4C">
      <w:pPr>
        <w:autoSpaceDE w:val="0"/>
        <w:autoSpaceDN w:val="0"/>
        <w:adjustRightInd w:val="0"/>
        <w:ind w:firstLine="540"/>
        <w:jc w:val="both"/>
      </w:pPr>
      <w:r w:rsidRPr="00AA6B4C">
        <w:t xml:space="preserve">9. Федеральным </w:t>
      </w:r>
      <w:hyperlink r:id="rId5" w:history="1">
        <w:r w:rsidRPr="00AA6B4C">
          <w:t>закон</w:t>
        </w:r>
      </w:hyperlink>
      <w:r w:rsidRPr="00AA6B4C">
        <w:t>ом от 06.04.2011 №  63-ФЗ «Об электронной подписи» (первоначальный текст документа опубликован в изданиях «Парламентская газета», №  17, 08 - 14.04.2011, «Российская газета»,   № 75, 08.04.2011, «Собрание законодательства РФ», 11.04.2011, № 15, ст. 2036);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10. Федеральный закон Российской Федерации от 25.10.2002 № 125-ФЗ «О жилищных субсидиях гражданам, выезжающим из районов Крайнего Севера и приравненных к ним местностей» («Собрание законодательства РФ», 25.07.2011, № 30 (ч. 1), ст. 4559);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 xml:space="preserve">          11. 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ВС РСФСР», 1991, № 21, ст. 699);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12.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12. Указ Президента Российской Федерации от 07.05.2008 № 714 «Об обеспечении жильем ветеранов Великой Отечественной войны 1941-1945 годов» («Собрание законодательства РФ», 12.05.2008, № 19, ст. 2116);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rFonts w:eastAsia="Calibri"/>
          <w:kern w:val="1"/>
          <w:lang w:eastAsia="ar-SA"/>
        </w:rPr>
        <w:tab/>
      </w:r>
      <w:r w:rsidRPr="00AA6B4C">
        <w:rPr>
          <w:kern w:val="1"/>
          <w:lang w:eastAsia="ar-SA"/>
        </w:rPr>
        <w:t>13. Постановление Правительства Российской Федерации от 16.06.2006 № 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14. Постановление Правительства Российской Федерации от 21.12.2004 № 817 «Об утверждении перечня заболеваний, дающих инвалидам, страдающих ими, право на дополнительную жилую площадь» («Собрание законодательства РФ», 27.12.2004, № 52 (часть 2), ст. 5488);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 xml:space="preserve">15. Постановление Правительства Российской Федерации от 28.01.2006 № 47 «Об утверждении положения о признании помещения жилым помещением, жилого помещения </w:t>
      </w:r>
      <w:r w:rsidRPr="00AA6B4C">
        <w:rPr>
          <w:kern w:val="1"/>
          <w:lang w:eastAsia="ar-SA"/>
        </w:rPr>
        <w:lastRenderedPageBreak/>
        <w:t>непригодным для проживания и многоквартирного дома аварийным и подлежащим сносу или реконструкции» («Собрание законодательства РФ», 06.02.2006, № 6, ст. 702);</w:t>
      </w:r>
    </w:p>
    <w:p w:rsidR="00AA6B4C" w:rsidRPr="00AA6B4C" w:rsidRDefault="00AA6B4C" w:rsidP="00AA6B4C">
      <w:pPr>
        <w:widowControl w:val="0"/>
        <w:autoSpaceDE w:val="0"/>
        <w:autoSpaceDN w:val="0"/>
        <w:adjustRightInd w:val="0"/>
        <w:ind w:firstLine="720"/>
        <w:jc w:val="both"/>
      </w:pPr>
      <w:r w:rsidRPr="00AA6B4C">
        <w:t>16. Постановление 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AA6B4C" w:rsidRPr="00AA6B4C" w:rsidRDefault="00AA6B4C" w:rsidP="00AA6B4C">
      <w:pPr>
        <w:pStyle w:val="a3"/>
        <w:ind w:firstLine="708"/>
        <w:jc w:val="both"/>
        <w:rPr>
          <w:kern w:val="1"/>
          <w:lang w:eastAsia="ar-SA"/>
        </w:rPr>
      </w:pPr>
      <w:r w:rsidRPr="00AA6B4C">
        <w:rPr>
          <w:bCs/>
        </w:rPr>
        <w:t>17. Постановление Правительства Российской Федерации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AA6B4C" w:rsidRPr="00AA6B4C" w:rsidRDefault="00AA6B4C" w:rsidP="00AA6B4C">
      <w:pPr>
        <w:widowControl w:val="0"/>
        <w:autoSpaceDE w:val="0"/>
        <w:autoSpaceDN w:val="0"/>
        <w:adjustRightInd w:val="0"/>
        <w:ind w:firstLine="567"/>
        <w:jc w:val="both"/>
      </w:pPr>
      <w:r w:rsidRPr="00AA6B4C">
        <w:rPr>
          <w:bCs/>
        </w:rPr>
        <w:t xml:space="preserve"> 18.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AA6B4C">
        <w:t>(«Собрание законодательства Российской Федерации», 2016, № 15, ст. 2084);</w:t>
      </w:r>
    </w:p>
    <w:p w:rsidR="00AA6B4C" w:rsidRPr="00AA6B4C" w:rsidRDefault="00AA6B4C" w:rsidP="00AA6B4C">
      <w:pPr>
        <w:autoSpaceDE w:val="0"/>
        <w:autoSpaceDN w:val="0"/>
        <w:adjustRightInd w:val="0"/>
        <w:ind w:firstLine="540"/>
        <w:jc w:val="both"/>
      </w:pPr>
      <w:r w:rsidRPr="00AA6B4C">
        <w:t xml:space="preserve">19. </w:t>
      </w:r>
      <w:hyperlink r:id="rId6" w:history="1">
        <w:r w:rsidRPr="00AA6B4C">
          <w:t>Приказ</w:t>
        </w:r>
      </w:hyperlink>
      <w:r w:rsidRPr="00AA6B4C">
        <w:t xml:space="preserve">  Министерства регионального развития России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(«Нормирование в строительстве и ЖКХ», № 2, 2005 (приказ), «Журнал руководителя и главного бухгалтера ЖКХ», N 6, 2005 (ч. II);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20. Закон Курской области от 20.10.2005 № 70-ЗКО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 («Курская правда», 01.11.2005, № 222);</w:t>
      </w:r>
    </w:p>
    <w:p w:rsidR="00AA6B4C" w:rsidRPr="00AA6B4C" w:rsidRDefault="00AA6B4C" w:rsidP="00AA6B4C">
      <w:pPr>
        <w:pStyle w:val="a3"/>
        <w:jc w:val="both"/>
        <w:rPr>
          <w:kern w:val="1"/>
          <w:lang w:eastAsia="ar-SA"/>
        </w:rPr>
      </w:pPr>
      <w:r w:rsidRPr="00AA6B4C">
        <w:rPr>
          <w:kern w:val="1"/>
          <w:lang w:eastAsia="ar-SA"/>
        </w:rPr>
        <w:tab/>
        <w:t>21. Законом Курской области от 29.03.2008 № 15-ЗКО «О порядке признания жителей Курской области малоимущими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найма»;</w:t>
      </w:r>
    </w:p>
    <w:p w:rsidR="00AA6B4C" w:rsidRPr="00AA6B4C" w:rsidRDefault="00AA6B4C" w:rsidP="00AA6B4C">
      <w:pPr>
        <w:ind w:firstLine="720"/>
        <w:jc w:val="both"/>
      </w:pPr>
      <w:r w:rsidRPr="00AA6B4C">
        <w:t>22. Закон Курской области от 04.01.2003г. № 1-ЗКО «Об административных правонарушениях в Курской области» (газета «Курская Правда» от  11.01.2003, № 4-5);</w:t>
      </w:r>
    </w:p>
    <w:p w:rsidR="00AA6B4C" w:rsidRPr="00AA6B4C" w:rsidRDefault="00AA6B4C" w:rsidP="00AA6B4C">
      <w:pPr>
        <w:autoSpaceDE w:val="0"/>
        <w:autoSpaceDN w:val="0"/>
        <w:adjustRightInd w:val="0"/>
        <w:ind w:firstLine="540"/>
        <w:jc w:val="both"/>
      </w:pPr>
      <w:r w:rsidRPr="00AA6B4C">
        <w:t xml:space="preserve">  23.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AA6B4C" w:rsidRPr="00AA6B4C" w:rsidRDefault="00AA6B4C" w:rsidP="00AA6B4C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AA6B4C">
        <w:t>24.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A6B4C" w:rsidRPr="00AA6B4C" w:rsidRDefault="00AA6B4C" w:rsidP="00AA6B4C">
      <w:pPr>
        <w:widowControl w:val="0"/>
        <w:ind w:firstLine="720"/>
        <w:jc w:val="both"/>
        <w:rPr>
          <w:bCs/>
        </w:rPr>
      </w:pPr>
      <w:r w:rsidRPr="00AA6B4C">
        <w:t xml:space="preserve">25. </w:t>
      </w:r>
      <w:r w:rsidRPr="00AA6B4C">
        <w:rPr>
          <w:bCs/>
        </w:rPr>
        <w:t>- Постановлением Администрации  поселка Горшечное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AA6B4C" w:rsidRPr="00AA6B4C" w:rsidRDefault="00AA6B4C" w:rsidP="00AA6B4C">
      <w:pPr>
        <w:widowControl w:val="0"/>
        <w:ind w:firstLine="720"/>
        <w:jc w:val="both"/>
        <w:rPr>
          <w:bCs/>
        </w:rPr>
      </w:pPr>
      <w:r w:rsidRPr="00AA6B4C">
        <w:rPr>
          <w:bCs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</w:p>
    <w:p w:rsidR="00AA6B4C" w:rsidRPr="00AA6B4C" w:rsidRDefault="00AA6B4C" w:rsidP="00AA6B4C">
      <w:pPr>
        <w:widowControl w:val="0"/>
        <w:ind w:firstLine="720"/>
        <w:jc w:val="both"/>
        <w:rPr>
          <w:bCs/>
        </w:rPr>
      </w:pPr>
      <w:r w:rsidRPr="00AA6B4C">
        <w:rPr>
          <w:bCs/>
        </w:rPr>
        <w:t>- постановлением Администрации поселка Горшечное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AA6B4C" w:rsidRPr="00AA6B4C" w:rsidRDefault="00AA6B4C" w:rsidP="00AA6B4C">
      <w:pPr>
        <w:widowControl w:val="0"/>
        <w:ind w:firstLine="720"/>
        <w:jc w:val="both"/>
        <w:rPr>
          <w:rFonts w:eastAsia="Calibri"/>
          <w:lang w:eastAsia="en-US"/>
        </w:rPr>
      </w:pPr>
      <w:r w:rsidRPr="00AA6B4C">
        <w:rPr>
          <w:bCs/>
        </w:rPr>
        <w:lastRenderedPageBreak/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r w:rsidRPr="00AA6B4C">
        <w:rPr>
          <w:bCs/>
          <w:lang w:val="en-US"/>
        </w:rPr>
        <w:t>ru</w:t>
      </w:r>
      <w:r w:rsidRPr="00AA6B4C">
        <w:rPr>
          <w:bCs/>
        </w:rPr>
        <w:t xml:space="preserve"> 465041012005001.</w:t>
      </w:r>
    </w:p>
    <w:p w:rsidR="00AA6B4C" w:rsidRPr="00AA6B4C" w:rsidRDefault="00AA6B4C" w:rsidP="00AA6B4C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AA6B4C" w:rsidRPr="00AA6B4C" w:rsidRDefault="00AA6B4C" w:rsidP="00AA6B4C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167B3A" w:rsidRPr="00AA6B4C" w:rsidRDefault="00167B3A"/>
    <w:sectPr w:rsidR="00167B3A" w:rsidRPr="00AA6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E7B"/>
    <w:rsid w:val="00071DFB"/>
    <w:rsid w:val="00124E7B"/>
    <w:rsid w:val="00167B3A"/>
    <w:rsid w:val="00AA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FF113F9AC8ABA4B0F51269FE068E95B95B03552DAEC87D9E388510635AJ" TargetMode="External"/><Relationship Id="rId5" Type="http://schemas.openxmlformats.org/officeDocument/2006/relationships/hyperlink" Target="consultantplus://offline/ref=75242ACCD5DD88FD5996E64989FAE63AB4BE3D23C8DC7F329F4310608BI11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1113</Words>
  <Characters>6348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2018-12-27T11:45:00Z</dcterms:created>
  <dcterms:modified xsi:type="dcterms:W3CDTF">2018-12-28T06:19:00Z</dcterms:modified>
</cp:coreProperties>
</file>